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BA" w:rsidRPr="00000BBA" w:rsidRDefault="00000BBA" w:rsidP="0077414E">
      <w:pPr>
        <w:pBdr>
          <w:bottom w:val="dotted" w:sz="6" w:space="4" w:color="DDDDDD"/>
        </w:pBdr>
        <w:spacing w:after="100" w:afterAutospacing="1" w:line="240" w:lineRule="auto"/>
        <w:jc w:val="center"/>
        <w:outlineLvl w:val="0"/>
        <w:rPr>
          <w:rFonts w:ascii="Roboto Condensed" w:eastAsia="Times New Roman" w:hAnsi="Roboto Condensed" w:cs="Times New Roman"/>
          <w:b/>
          <w:bCs/>
          <w:color w:val="386C7C"/>
          <w:kern w:val="36"/>
          <w:sz w:val="30"/>
          <w:szCs w:val="30"/>
          <w:lang w:eastAsia="ru-RU"/>
        </w:rPr>
      </w:pPr>
      <w:r w:rsidRPr="00000BBA">
        <w:rPr>
          <w:rFonts w:ascii="Roboto Condensed" w:eastAsia="Times New Roman" w:hAnsi="Roboto Condensed" w:cs="Times New Roman"/>
          <w:b/>
          <w:bCs/>
          <w:color w:val="386C7C"/>
          <w:kern w:val="36"/>
          <w:sz w:val="30"/>
          <w:szCs w:val="30"/>
          <w:lang w:eastAsia="ru-RU"/>
        </w:rPr>
        <w:t>Примерная стоимость работ</w:t>
      </w:r>
    </w:p>
    <w:p w:rsidR="00000BBA" w:rsidRPr="00000BBA" w:rsidRDefault="00000BBA" w:rsidP="0077414E">
      <w:pPr>
        <w:spacing w:after="100" w:afterAutospacing="1" w:line="240" w:lineRule="auto"/>
        <w:jc w:val="center"/>
        <w:rPr>
          <w:rFonts w:ascii="Roboto Condensed" w:eastAsia="Times New Roman" w:hAnsi="Roboto Condensed" w:cs="Times New Roman"/>
          <w:color w:val="444444"/>
          <w:sz w:val="21"/>
          <w:szCs w:val="21"/>
          <w:lang w:eastAsia="ru-RU"/>
        </w:rPr>
      </w:pPr>
      <w:r w:rsidRPr="00000BBA">
        <w:rPr>
          <w:rFonts w:ascii="Roboto Condensed" w:eastAsia="Times New Roman" w:hAnsi="Roboto Condensed" w:cs="Times New Roman"/>
          <w:b/>
          <w:bCs/>
          <w:color w:val="444444"/>
          <w:sz w:val="21"/>
          <w:szCs w:val="21"/>
          <w:lang w:eastAsia="ru-RU"/>
        </w:rPr>
        <w:t>ПРИМЕРНАЯ СТОИМОСТЬ РАБОТ ПО ПОДТВЕРЖДЕНИЮ СООТВЕТСТВИЯ, ВЫПОЛНЯЕМЫХ ОРГАНОМ ПО СЕРТИФИКАЦИИ, И МЕТОДИКА РАСЧЁТА СТОИМОСТИ УСЛУГ ПО ПОДТВЕРЖДЕНИЮ СООТВЕТСТВИЯ</w:t>
      </w:r>
    </w:p>
    <w:p w:rsidR="00000BBA" w:rsidRPr="008A1644" w:rsidRDefault="0077414E" w:rsidP="0077414E">
      <w:pPr>
        <w:spacing w:after="100" w:afterAutospacing="1" w:line="240" w:lineRule="auto"/>
        <w:jc w:val="center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 xml:space="preserve">1. </w:t>
      </w:r>
      <w:r w:rsidR="00000BBA"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Область применения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1.1 Настоящая методика расчета стоимости работ по подтверждению соответствия продукции (далее </w:t>
      </w:r>
      <w:r w:rsidRPr="008A1644">
        <w:rPr>
          <w:rFonts w:ascii="Times New Roman" w:eastAsia="Times New Roman" w:hAnsi="Times New Roman" w:cs="Times New Roman"/>
          <w:sz w:val="21"/>
          <w:szCs w:val="21"/>
          <w:lang w:eastAsia="ru-RU"/>
        </w:rPr>
        <w:t>‒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Методика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)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устанавливает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принципы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формирования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платы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за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оказание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услуг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по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подтверждению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соответствия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,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выполняемых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органом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по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сертификации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продукции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Общества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с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ог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раниченной ответственностью «ПРОММАШ ТЕСТ» (далее – ОСП, орган по сертификации), устанавливает правила и порядок расчета стоимости работ по подтверждению соответствия продукции, а именно:</w:t>
      </w:r>
    </w:p>
    <w:p w:rsidR="00000BBA" w:rsidRPr="008A1644" w:rsidRDefault="0077414E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>
        <w:rPr>
          <w:rFonts w:ascii="Roboto Condensed" w:eastAsia="Times New Roman" w:hAnsi="Roboto Condensed" w:cs="Times New Roman"/>
          <w:sz w:val="21"/>
          <w:szCs w:val="21"/>
          <w:lang w:eastAsia="ru-RU"/>
        </w:rPr>
        <w:t>-</w:t>
      </w:r>
      <w:r w:rsidR="00000BBA"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стоимости работ по сертификации, включающие в себя правила определения стоимости работ по отбору образцов, стоимости проведения испытаний, стоимости анализа состояния производства (в случае проведения) и стоимости иных затрат органа по сертификации;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-стоимости работ по инспекционному контролю;</w:t>
      </w:r>
    </w:p>
    <w:p w:rsidR="00000BBA" w:rsidRPr="008A1644" w:rsidRDefault="00000BBA" w:rsidP="0077414E">
      <w:pPr>
        <w:spacing w:after="100" w:afterAutospacing="1" w:line="240" w:lineRule="auto"/>
        <w:jc w:val="center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2. Общие положения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2.1 В соответствии с Методикой определяется размер платы за оказание услуг по подтверждению соответствия, осуществляемых в формах:</w:t>
      </w:r>
    </w:p>
    <w:p w:rsidR="00000BBA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обязательной сертификации;</w:t>
      </w:r>
    </w:p>
    <w:p w:rsidR="00F60F0D" w:rsidRPr="008A1644" w:rsidRDefault="00F60F0D" w:rsidP="00F60F0D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>
        <w:rPr>
          <w:rFonts w:ascii="Roboto Condensed" w:eastAsia="Times New Roman" w:hAnsi="Roboto Condensed" w:cs="Times New Roman"/>
          <w:sz w:val="21"/>
          <w:szCs w:val="21"/>
          <w:lang w:eastAsia="ru-RU"/>
        </w:rPr>
        <w:t>добровольной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сертификации;</w:t>
      </w:r>
      <w:bookmarkStart w:id="0" w:name="_GoBack"/>
      <w:bookmarkEnd w:id="0"/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2.2 Определение размера платы за оказание услуг (выполнение работ) по подтверждению соответствия продукции осуществляется исходя из следующих принципов: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- все фактически произведенные работы оплачиваются за счет собственных средств предприятий, организаций, граждан, обратившихся с заявкой (заявлением) на проведение соответствующих работ, вне зависимости от принятых по их результатам решений;</w:t>
      </w:r>
    </w:p>
    <w:p w:rsidR="00000BBA" w:rsidRPr="008A1644" w:rsidRDefault="0077414E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>
        <w:rPr>
          <w:rFonts w:ascii="Roboto Condensed" w:eastAsia="Times New Roman" w:hAnsi="Roboto Condensed" w:cs="Times New Roman"/>
          <w:sz w:val="21"/>
          <w:szCs w:val="21"/>
          <w:lang w:eastAsia="ru-RU"/>
        </w:rPr>
        <w:t>-</w:t>
      </w:r>
      <w:r w:rsidR="00000BBA"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применение единых правил установления размера платы за оказание услуг по подтверждению соответствия продукции осуществляется независимо от страны и (или) места ее происхождения, а также лиц, которые являются заявителями;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- уровень рентабельности работ по подтверждению соответствия продукции может устанавливаться от 30 до 100 %;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-стоимость работ по инспекционному контролю за сертифицированной продукцией не должна превышать 70 % от стоимости сертификации продукции.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2.3 Конкретный состав работ, выполняемых органом по сертификации при обязательной сертификации и подлежащих оплате, зависит от установленной формы и схемы обязательного подтверждения соответствия.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2.4 Дневная ставка экспертов по подтверждению соответствия продукции, привлекаемых для выполнения работ, включая работы по инспекционному контролю за соответствием сертифицированных объектов требованиям нормативных документов, принимаемая для расчета стоимости работ по сертифик</w:t>
      </w:r>
      <w:r w:rsidR="00E43799">
        <w:rPr>
          <w:rFonts w:ascii="Roboto Condensed" w:eastAsia="Times New Roman" w:hAnsi="Roboto Condensed" w:cs="Times New Roman"/>
          <w:sz w:val="21"/>
          <w:szCs w:val="21"/>
          <w:lang w:eastAsia="ru-RU"/>
        </w:rPr>
        <w:t>ации и инспекционному контролю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, определяется органом по сертификации самостоятельно, исходя из установленных в нем условий оплаты труда работников.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lastRenderedPageBreak/>
        <w:t>2.5 Периодичность пересмотра платы за оказание услуг по подтверждению соответствия устанавливается один раз в год с 1 января текущего года, исходя из уровня оплаты работ и определенных в установленном порядке коэффициента косвенных расходов и уровня рентабельности.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2.6 Стоимость работ по подтверждению соответствия продукции, рассчитанная в соответствии с настоящей Методикой, не включает командировочные расходы и налог на добавленную стоимость. Их оплата производится заявителем дополнительно в порядке, установленном действующим законодательством.</w:t>
      </w:r>
    </w:p>
    <w:p w:rsidR="00000BBA" w:rsidRPr="008A1644" w:rsidRDefault="00000BBA" w:rsidP="0077414E">
      <w:pPr>
        <w:spacing w:after="100" w:afterAutospacing="1" w:line="240" w:lineRule="auto"/>
        <w:jc w:val="center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3. Расчет стоимости работ по сертификации продукции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Стоимость работ по сертификации продукции включает в себя: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- стоимость работ органа по сертификации;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-стоимость работ испытательной лаборатории (далее по тексту </w:t>
      </w:r>
      <w:r w:rsidRPr="008A1644">
        <w:rPr>
          <w:rFonts w:ascii="Times New Roman" w:eastAsia="Times New Roman" w:hAnsi="Times New Roman" w:cs="Times New Roman"/>
          <w:sz w:val="21"/>
          <w:szCs w:val="21"/>
          <w:lang w:eastAsia="ru-RU"/>
        </w:rPr>
        <w:t>‒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</w:t>
      </w:r>
      <w:r w:rsidRPr="008A1644">
        <w:rPr>
          <w:rFonts w:ascii="Roboto Condensed" w:eastAsia="Times New Roman" w:hAnsi="Roboto Condensed" w:cs="Roboto Condensed"/>
          <w:sz w:val="21"/>
          <w:szCs w:val="21"/>
          <w:lang w:eastAsia="ru-RU"/>
        </w:rPr>
        <w:t>ИЛ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).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В общем случае суммарная стоимость сертификации (</w:t>
      </w:r>
      <w:proofErr w:type="spellStart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Сс</w:t>
      </w:r>
      <w:proofErr w:type="spell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) конкретной продукции определяется по формуле: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Сс</w:t>
      </w:r>
      <w:proofErr w:type="spellEnd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 xml:space="preserve"> = </w:t>
      </w: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Сос</w:t>
      </w:r>
      <w:proofErr w:type="spellEnd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 xml:space="preserve"> + Сип + Ср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, где: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Сос</w:t>
      </w:r>
      <w:proofErr w:type="spell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– стоимость работ, проводимых ОС, руб.;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Сип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– стоимость испытаний продукции в ИЛ, руб.;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Ср 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             –          расходы               на           </w:t>
      </w:r>
      <w:proofErr w:type="gramStart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упаковку,   </w:t>
      </w:r>
      <w:proofErr w:type="gram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          хранение,            </w:t>
      </w:r>
      <w:proofErr w:type="spellStart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погрузочно</w:t>
      </w:r>
      <w:proofErr w:type="spell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 - 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Стоимость работ, проводимых органом по сертификации, определяется по формуле: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Сос</w:t>
      </w:r>
      <w:proofErr w:type="spellEnd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 xml:space="preserve"> = </w:t>
      </w: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tос</w:t>
      </w:r>
      <w:proofErr w:type="spellEnd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 xml:space="preserve"> х Т х (1 + (</w:t>
      </w: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Кнз</w:t>
      </w:r>
      <w:proofErr w:type="spellEnd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 xml:space="preserve"> + </w:t>
      </w:r>
      <w:proofErr w:type="spellStart"/>
      <w:proofErr w:type="gram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Ккр</w:t>
      </w:r>
      <w:proofErr w:type="spellEnd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)/</w:t>
      </w:r>
      <w:proofErr w:type="gramEnd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100) х (1 + Р/100)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, где: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tос</w:t>
      </w:r>
      <w:proofErr w:type="spell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– трудоемкость выполненных работ (чел.-дней);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Т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– дневная ставка эксперта (руб.);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proofErr w:type="spellStart"/>
      <w:proofErr w:type="gram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Кнз</w:t>
      </w:r>
      <w:proofErr w:type="spell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 –</w:t>
      </w:r>
      <w:proofErr w:type="gram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 коэффициент,  учитывающий  норматив  начислений  на  заработную  плату, установленный действующим законодательством (%);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Ккр</w:t>
      </w:r>
      <w:proofErr w:type="spellEnd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 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– коэффициент, учитывающий косвенные расходы (%);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Р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– уровень рентабельности (%).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Предельные нормативы трудоемкости и состав работ, выполняемых ОС, приведены в Таблице 1.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В зависимости от конкретной ситуации в формулу для расчета стоимости работ по сертификации включаются только элементы, соответствующие составу фактически проводимых работ.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Таблица 1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Трудоемкость работ органа по сертификации</w:t>
      </w:r>
    </w:p>
    <w:tbl>
      <w:tblPr>
        <w:tblStyle w:val="a5"/>
        <w:tblW w:w="0" w:type="dxa"/>
        <w:tblLook w:val="04A0" w:firstRow="1" w:lastRow="0" w:firstColumn="1" w:lastColumn="0" w:noHBand="0" w:noVBand="1"/>
      </w:tblPr>
      <w:tblGrid>
        <w:gridCol w:w="705"/>
        <w:gridCol w:w="3685"/>
        <w:gridCol w:w="4955"/>
      </w:tblGrid>
      <w:tr w:rsidR="008A1644" w:rsidRPr="008A1644" w:rsidTr="0077414E">
        <w:tc>
          <w:tcPr>
            <w:tcW w:w="70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3690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работы</w:t>
            </w:r>
          </w:p>
        </w:tc>
        <w:tc>
          <w:tcPr>
            <w:tcW w:w="496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(чел.-дней)</w:t>
            </w:r>
          </w:p>
        </w:tc>
      </w:tr>
      <w:tr w:rsidR="008A1644" w:rsidRPr="008A1644" w:rsidTr="0077414E">
        <w:tc>
          <w:tcPr>
            <w:tcW w:w="70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по заявке на</w:t>
            </w:r>
          </w:p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сертификацию</w:t>
            </w:r>
          </w:p>
        </w:tc>
        <w:tc>
          <w:tcPr>
            <w:tcW w:w="496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2,0 до 3,0</w:t>
            </w:r>
          </w:p>
        </w:tc>
      </w:tr>
      <w:tr w:rsidR="008A1644" w:rsidRPr="008A1644" w:rsidTr="0077414E">
        <w:tc>
          <w:tcPr>
            <w:tcW w:w="70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90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заявки</w:t>
            </w:r>
          </w:p>
        </w:tc>
        <w:tc>
          <w:tcPr>
            <w:tcW w:w="496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A1644" w:rsidRPr="008A1644" w:rsidTr="0077414E">
        <w:tc>
          <w:tcPr>
            <w:tcW w:w="70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90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документов,</w:t>
            </w:r>
          </w:p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приложенных к заявке</w:t>
            </w:r>
          </w:p>
        </w:tc>
        <w:tc>
          <w:tcPr>
            <w:tcW w:w="496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1,0-1,5-2,0 (в зависимости от группы</w:t>
            </w:r>
          </w:p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сложности продукции, Таблица 4)</w:t>
            </w:r>
          </w:p>
        </w:tc>
      </w:tr>
      <w:tr w:rsidR="008A1644" w:rsidRPr="008A1644" w:rsidTr="0077414E">
        <w:tc>
          <w:tcPr>
            <w:tcW w:w="70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90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решения по заявке</w:t>
            </w:r>
          </w:p>
        </w:tc>
        <w:tc>
          <w:tcPr>
            <w:tcW w:w="496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A1644" w:rsidRPr="008A1644" w:rsidTr="0077414E">
        <w:tc>
          <w:tcPr>
            <w:tcW w:w="70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0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</w:t>
            </w:r>
          </w:p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сертификации</w:t>
            </w:r>
          </w:p>
        </w:tc>
        <w:tc>
          <w:tcPr>
            <w:tcW w:w="496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644" w:rsidRPr="008A1644" w:rsidTr="0077414E">
        <w:tc>
          <w:tcPr>
            <w:tcW w:w="70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90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идентификация образцов для проведения сертификационных испытаний</w:t>
            </w:r>
          </w:p>
        </w:tc>
        <w:tc>
          <w:tcPr>
            <w:tcW w:w="496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‒при условии отбора образцов в одном</w:t>
            </w:r>
          </w:p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месте. При отборе образцов в нескольких местах трудоемкость увеличивается прямо пропорционально количеству мест отбора образцов</w:t>
            </w:r>
          </w:p>
        </w:tc>
      </w:tr>
      <w:tr w:rsidR="008A1644" w:rsidRPr="008A1644" w:rsidTr="0077414E">
        <w:tc>
          <w:tcPr>
            <w:tcW w:w="70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90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протоколов испытаний</w:t>
            </w:r>
          </w:p>
        </w:tc>
        <w:tc>
          <w:tcPr>
            <w:tcW w:w="496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Таблицей 2 (от 0,2 до 3,0)</w:t>
            </w:r>
          </w:p>
        </w:tc>
      </w:tr>
      <w:tr w:rsidR="008A1644" w:rsidRPr="008A1644" w:rsidTr="0077414E">
        <w:tc>
          <w:tcPr>
            <w:tcW w:w="70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90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производства</w:t>
            </w:r>
          </w:p>
        </w:tc>
        <w:tc>
          <w:tcPr>
            <w:tcW w:w="496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Таблицами 3, 4, 5 (от 3 до 12)</w:t>
            </w:r>
          </w:p>
        </w:tc>
      </w:tr>
      <w:tr w:rsidR="008A1644" w:rsidRPr="008A1644" w:rsidTr="0077414E">
        <w:tc>
          <w:tcPr>
            <w:tcW w:w="70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90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 продукции</w:t>
            </w:r>
          </w:p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установленным требованиям и подготовка решения о возможности выдачи сертификата соответствия</w:t>
            </w:r>
          </w:p>
        </w:tc>
        <w:tc>
          <w:tcPr>
            <w:tcW w:w="496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Таблица 2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Трудоемкость анализа протоколов испытаний, проводимого органом по сертификации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75"/>
        <w:gridCol w:w="3825"/>
      </w:tblGrid>
      <w:tr w:rsidR="008A1644" w:rsidRPr="008A1644" w:rsidTr="0077414E">
        <w:tc>
          <w:tcPr>
            <w:tcW w:w="397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требований, установленных</w:t>
            </w:r>
            <w:r w:rsidR="0077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нормативными документами</w:t>
            </w:r>
          </w:p>
        </w:tc>
        <w:tc>
          <w:tcPr>
            <w:tcW w:w="38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(чел.-дней)</w:t>
            </w:r>
          </w:p>
        </w:tc>
      </w:tr>
      <w:tr w:rsidR="008A1644" w:rsidRPr="008A1644" w:rsidTr="0077414E">
        <w:tc>
          <w:tcPr>
            <w:tcW w:w="397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38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A1644" w:rsidRPr="008A1644" w:rsidTr="0077414E">
        <w:tc>
          <w:tcPr>
            <w:tcW w:w="397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10</w:t>
            </w:r>
          </w:p>
        </w:tc>
        <w:tc>
          <w:tcPr>
            <w:tcW w:w="38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1644" w:rsidRPr="008A1644" w:rsidTr="0077414E">
        <w:tc>
          <w:tcPr>
            <w:tcW w:w="397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20</w:t>
            </w:r>
          </w:p>
        </w:tc>
        <w:tc>
          <w:tcPr>
            <w:tcW w:w="38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A1644" w:rsidRPr="008A1644" w:rsidTr="0077414E">
        <w:tc>
          <w:tcPr>
            <w:tcW w:w="397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50</w:t>
            </w:r>
          </w:p>
        </w:tc>
        <w:tc>
          <w:tcPr>
            <w:tcW w:w="38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8A1644" w:rsidRPr="008A1644" w:rsidTr="0077414E">
        <w:tc>
          <w:tcPr>
            <w:tcW w:w="397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до 80</w:t>
            </w:r>
          </w:p>
        </w:tc>
        <w:tc>
          <w:tcPr>
            <w:tcW w:w="38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A1644" w:rsidRPr="008A1644" w:rsidTr="0077414E">
        <w:tc>
          <w:tcPr>
            <w:tcW w:w="397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81 до 120</w:t>
            </w:r>
          </w:p>
        </w:tc>
        <w:tc>
          <w:tcPr>
            <w:tcW w:w="38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A1644" w:rsidRPr="008A1644" w:rsidTr="0077414E">
        <w:tc>
          <w:tcPr>
            <w:tcW w:w="397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121 до 150</w:t>
            </w:r>
          </w:p>
        </w:tc>
        <w:tc>
          <w:tcPr>
            <w:tcW w:w="38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8A1644" w:rsidRPr="008A1644" w:rsidTr="0077414E">
        <w:tc>
          <w:tcPr>
            <w:tcW w:w="397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151 до 200</w:t>
            </w:r>
          </w:p>
        </w:tc>
        <w:tc>
          <w:tcPr>
            <w:tcW w:w="38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8A1644" w:rsidRPr="008A1644" w:rsidTr="0077414E">
        <w:tc>
          <w:tcPr>
            <w:tcW w:w="397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201 до 250</w:t>
            </w:r>
          </w:p>
        </w:tc>
        <w:tc>
          <w:tcPr>
            <w:tcW w:w="38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A1644" w:rsidRPr="008A1644" w:rsidTr="0077414E">
        <w:tc>
          <w:tcPr>
            <w:tcW w:w="397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251 до 300</w:t>
            </w:r>
          </w:p>
        </w:tc>
        <w:tc>
          <w:tcPr>
            <w:tcW w:w="38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8A1644" w:rsidRPr="008A1644" w:rsidTr="0077414E">
        <w:tc>
          <w:tcPr>
            <w:tcW w:w="397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</w:t>
            </w:r>
          </w:p>
        </w:tc>
        <w:tc>
          <w:tcPr>
            <w:tcW w:w="38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Таблица 3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lastRenderedPageBreak/>
        <w:t>Группы сложности производства</w:t>
      </w:r>
    </w:p>
    <w:tbl>
      <w:tblPr>
        <w:tblStyle w:val="a5"/>
        <w:tblW w:w="0" w:type="dxa"/>
        <w:tblLook w:val="04A0" w:firstRow="1" w:lastRow="0" w:firstColumn="1" w:lastColumn="0" w:noHBand="0" w:noVBand="1"/>
      </w:tblPr>
      <w:tblGrid>
        <w:gridCol w:w="3255"/>
        <w:gridCol w:w="3555"/>
      </w:tblGrid>
      <w:tr w:rsidR="008A1644" w:rsidRPr="008A1644" w:rsidTr="0077414E">
        <w:tc>
          <w:tcPr>
            <w:tcW w:w="32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сложности производства</w:t>
            </w:r>
          </w:p>
        </w:tc>
        <w:tc>
          <w:tcPr>
            <w:tcW w:w="35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число технологических операций при производстве продукции</w:t>
            </w:r>
          </w:p>
        </w:tc>
      </w:tr>
      <w:tr w:rsidR="008A1644" w:rsidRPr="008A1644" w:rsidTr="0077414E">
        <w:tc>
          <w:tcPr>
            <w:tcW w:w="32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</w:t>
            </w:r>
          </w:p>
        </w:tc>
      </w:tr>
      <w:tr w:rsidR="008A1644" w:rsidRPr="008A1644" w:rsidTr="0077414E">
        <w:tc>
          <w:tcPr>
            <w:tcW w:w="32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10</w:t>
            </w:r>
          </w:p>
        </w:tc>
      </w:tr>
      <w:tr w:rsidR="008A1644" w:rsidRPr="008A1644" w:rsidTr="0077414E">
        <w:tc>
          <w:tcPr>
            <w:tcW w:w="32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20</w:t>
            </w:r>
          </w:p>
        </w:tc>
      </w:tr>
      <w:tr w:rsidR="008A1644" w:rsidRPr="008A1644" w:rsidTr="0077414E">
        <w:tc>
          <w:tcPr>
            <w:tcW w:w="32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50</w:t>
            </w:r>
          </w:p>
        </w:tc>
      </w:tr>
      <w:tr w:rsidR="008A1644" w:rsidRPr="008A1644" w:rsidTr="0077414E">
        <w:tc>
          <w:tcPr>
            <w:tcW w:w="32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до 200</w:t>
            </w:r>
          </w:p>
        </w:tc>
      </w:tr>
      <w:tr w:rsidR="008A1644" w:rsidRPr="008A1644" w:rsidTr="0077414E">
        <w:tc>
          <w:tcPr>
            <w:tcW w:w="32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201 до 2000</w:t>
            </w:r>
          </w:p>
        </w:tc>
      </w:tr>
      <w:tr w:rsidR="008A1644" w:rsidRPr="008A1644" w:rsidTr="0077414E">
        <w:tc>
          <w:tcPr>
            <w:tcW w:w="32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2001 до 5000</w:t>
            </w:r>
          </w:p>
        </w:tc>
      </w:tr>
      <w:tr w:rsidR="008A1644" w:rsidRPr="008A1644" w:rsidTr="0077414E">
        <w:tc>
          <w:tcPr>
            <w:tcW w:w="32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5000</w:t>
            </w:r>
          </w:p>
        </w:tc>
      </w:tr>
    </w:tbl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Таблица 4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Группы сложности продукции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5"/>
        <w:gridCol w:w="6225"/>
      </w:tblGrid>
      <w:tr w:rsidR="008A1644" w:rsidRPr="008A1644" w:rsidTr="0077414E">
        <w:tc>
          <w:tcPr>
            <w:tcW w:w="226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сложности продукции</w:t>
            </w:r>
          </w:p>
        </w:tc>
        <w:tc>
          <w:tcPr>
            <w:tcW w:w="62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Продукция, подпадающая под действие технических регламентов и требования безопасности, установленных национальными стандартами РФ</w:t>
            </w:r>
          </w:p>
        </w:tc>
      </w:tr>
      <w:tr w:rsidR="008A1644" w:rsidRPr="008A1644" w:rsidTr="0077414E">
        <w:tc>
          <w:tcPr>
            <w:tcW w:w="0" w:type="auto"/>
            <w:vMerge w:val="restart"/>
            <w:vAlign w:val="center"/>
            <w:hideMark/>
          </w:tcPr>
          <w:p w:rsidR="00000BBA" w:rsidRPr="008A1644" w:rsidRDefault="008A1644" w:rsidP="00774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62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Добровольное/обязательное подтверждение соответствия продукции</w:t>
            </w:r>
          </w:p>
        </w:tc>
      </w:tr>
      <w:tr w:rsidR="008A1644" w:rsidRPr="008A1644" w:rsidTr="0077414E">
        <w:tc>
          <w:tcPr>
            <w:tcW w:w="0" w:type="auto"/>
            <w:vMerge/>
            <w:vAlign w:val="center"/>
            <w:hideMark/>
          </w:tcPr>
          <w:p w:rsidR="00000BBA" w:rsidRPr="008A1644" w:rsidRDefault="00000BBA" w:rsidP="00774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регламент Евразийского экономического союза «Об ограничении применения опасных веществ в изделиях электротехники и радиоэлектроники» ТР ЕАЭС 037/2016</w:t>
            </w:r>
          </w:p>
        </w:tc>
      </w:tr>
      <w:tr w:rsidR="0077414E" w:rsidRPr="008A1644" w:rsidTr="0077414E">
        <w:trPr>
          <w:trHeight w:val="564"/>
        </w:trPr>
        <w:tc>
          <w:tcPr>
            <w:tcW w:w="2265" w:type="dxa"/>
            <w:vMerge w:val="restart"/>
            <w:vAlign w:val="center"/>
            <w:hideMark/>
          </w:tcPr>
          <w:p w:rsidR="0077414E" w:rsidRPr="008A1644" w:rsidRDefault="0077414E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6225" w:type="dxa"/>
            <w:vAlign w:val="center"/>
            <w:hideMark/>
          </w:tcPr>
          <w:p w:rsidR="0077414E" w:rsidRPr="008A1644" w:rsidRDefault="0077414E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 ТС 010/2011 «О безопасности машин и оборудования»</w:t>
            </w:r>
          </w:p>
        </w:tc>
      </w:tr>
      <w:tr w:rsidR="0077414E" w:rsidRPr="008A1644" w:rsidTr="0077414E">
        <w:tc>
          <w:tcPr>
            <w:tcW w:w="0" w:type="auto"/>
            <w:vMerge/>
            <w:vAlign w:val="center"/>
            <w:hideMark/>
          </w:tcPr>
          <w:p w:rsidR="0077414E" w:rsidRPr="008A1644" w:rsidRDefault="0077414E" w:rsidP="00774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vAlign w:val="center"/>
            <w:hideMark/>
          </w:tcPr>
          <w:p w:rsidR="0077414E" w:rsidRPr="008A1644" w:rsidRDefault="0077414E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 ТС 019/2011 «О безопасности оборудования для работы во взрывоопасных средах»</w:t>
            </w:r>
          </w:p>
        </w:tc>
      </w:tr>
      <w:tr w:rsidR="0077414E" w:rsidRPr="008A1644" w:rsidTr="0077414E">
        <w:tc>
          <w:tcPr>
            <w:tcW w:w="0" w:type="auto"/>
            <w:vMerge/>
            <w:vAlign w:val="center"/>
            <w:hideMark/>
          </w:tcPr>
          <w:p w:rsidR="0077414E" w:rsidRPr="008A1644" w:rsidRDefault="0077414E" w:rsidP="00774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vAlign w:val="center"/>
            <w:hideMark/>
          </w:tcPr>
          <w:p w:rsidR="0077414E" w:rsidRPr="008A1644" w:rsidRDefault="0077414E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регламент Евразийского экономического союза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безопасности аттракционов» ТР ЕАЭС 038/2016</w:t>
            </w:r>
          </w:p>
        </w:tc>
      </w:tr>
      <w:tr w:rsidR="0077414E" w:rsidRPr="008A1644" w:rsidTr="0077414E">
        <w:tc>
          <w:tcPr>
            <w:tcW w:w="0" w:type="auto"/>
            <w:vMerge/>
            <w:vAlign w:val="center"/>
            <w:hideMark/>
          </w:tcPr>
          <w:p w:rsidR="0077414E" w:rsidRPr="008A1644" w:rsidRDefault="0077414E" w:rsidP="00774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vAlign w:val="center"/>
            <w:hideMark/>
          </w:tcPr>
          <w:p w:rsidR="0077414E" w:rsidRPr="008A1644" w:rsidRDefault="0077414E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регламент Евразийского экономического союза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безопасности оборудования для детских игро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площадок» ТР ЕАЭС 042/2017</w:t>
            </w:r>
          </w:p>
        </w:tc>
      </w:tr>
      <w:tr w:rsidR="0077414E" w:rsidRPr="008A1644" w:rsidTr="0077414E">
        <w:tc>
          <w:tcPr>
            <w:tcW w:w="0" w:type="auto"/>
            <w:vMerge/>
            <w:vAlign w:val="center"/>
            <w:hideMark/>
          </w:tcPr>
          <w:p w:rsidR="0077414E" w:rsidRPr="008A1644" w:rsidRDefault="0077414E" w:rsidP="00774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vAlign w:val="center"/>
            <w:hideMark/>
          </w:tcPr>
          <w:p w:rsidR="0077414E" w:rsidRPr="008A1644" w:rsidRDefault="0077414E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регламента Таможенного союза "Безопасность лифтов" TP ТС 011/2011</w:t>
            </w:r>
          </w:p>
        </w:tc>
      </w:tr>
      <w:tr w:rsidR="0077414E" w:rsidRPr="008A1644" w:rsidTr="0077414E">
        <w:tc>
          <w:tcPr>
            <w:tcW w:w="0" w:type="auto"/>
            <w:vMerge/>
            <w:vAlign w:val="center"/>
            <w:hideMark/>
          </w:tcPr>
          <w:p w:rsidR="0077414E" w:rsidRPr="008A1644" w:rsidRDefault="0077414E" w:rsidP="00774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vAlign w:val="center"/>
            <w:hideMark/>
          </w:tcPr>
          <w:p w:rsidR="0077414E" w:rsidRPr="008A1644" w:rsidRDefault="0077414E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регламента Таможенного союза «О безопасности колесных транспортных средств» ТР ТС 018/2011</w:t>
            </w:r>
          </w:p>
        </w:tc>
      </w:tr>
      <w:tr w:rsidR="0077414E" w:rsidRPr="008A1644" w:rsidTr="0077414E">
        <w:tc>
          <w:tcPr>
            <w:tcW w:w="2265" w:type="dxa"/>
            <w:vMerge/>
            <w:vAlign w:val="center"/>
            <w:hideMark/>
          </w:tcPr>
          <w:p w:rsidR="0077414E" w:rsidRPr="008A1644" w:rsidRDefault="0077414E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vAlign w:val="center"/>
            <w:hideMark/>
          </w:tcPr>
          <w:p w:rsidR="0077414E" w:rsidRPr="008A1644" w:rsidRDefault="0077414E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регламента Таможенного союза «О безопасности сельскохозяйственных и лесохозяйственных тракторов и прицепов к ним» ТР ТС 031/2012</w:t>
            </w:r>
          </w:p>
        </w:tc>
      </w:tr>
      <w:tr w:rsidR="0077414E" w:rsidRPr="008A1644" w:rsidTr="0077414E">
        <w:tc>
          <w:tcPr>
            <w:tcW w:w="2265" w:type="dxa"/>
            <w:vMerge/>
            <w:vAlign w:val="center"/>
            <w:hideMark/>
          </w:tcPr>
          <w:p w:rsidR="0077414E" w:rsidRPr="008A1644" w:rsidRDefault="0077414E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  <w:vAlign w:val="center"/>
            <w:hideMark/>
          </w:tcPr>
          <w:p w:rsidR="0077414E" w:rsidRPr="008A1644" w:rsidRDefault="0077414E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регламент ТР ТС 012/2011 «О безопасности оборудования для работы во взрывоопасных средах»</w:t>
            </w:r>
          </w:p>
        </w:tc>
      </w:tr>
    </w:tbl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Таблица 5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lastRenderedPageBreak/>
        <w:t>Трудоемкость работ, проводимых органом по сертификации при анализе состояния 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5"/>
        <w:gridCol w:w="1695"/>
        <w:gridCol w:w="1740"/>
      </w:tblGrid>
      <w:tr w:rsidR="008A1644" w:rsidRPr="008A1644" w:rsidTr="0077414E">
        <w:tc>
          <w:tcPr>
            <w:tcW w:w="2835" w:type="dxa"/>
            <w:vMerge w:val="restart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сложности производства</w:t>
            </w:r>
          </w:p>
        </w:tc>
        <w:tc>
          <w:tcPr>
            <w:tcW w:w="3435" w:type="dxa"/>
            <w:gridSpan w:val="2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(чел.-дней), не свыше</w:t>
            </w:r>
          </w:p>
        </w:tc>
      </w:tr>
      <w:tr w:rsidR="008A1644" w:rsidRPr="008A1644" w:rsidTr="0077414E">
        <w:tc>
          <w:tcPr>
            <w:tcW w:w="0" w:type="auto"/>
            <w:vMerge/>
            <w:vAlign w:val="center"/>
            <w:hideMark/>
          </w:tcPr>
          <w:p w:rsidR="00000BBA" w:rsidRPr="008A1644" w:rsidRDefault="00000BBA" w:rsidP="00774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  <w:gridSpan w:val="2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сложности продукции</w:t>
            </w:r>
          </w:p>
        </w:tc>
      </w:tr>
      <w:tr w:rsidR="008A1644" w:rsidRPr="008A1644" w:rsidTr="0077414E">
        <w:tc>
          <w:tcPr>
            <w:tcW w:w="0" w:type="auto"/>
            <w:vMerge/>
            <w:vAlign w:val="center"/>
            <w:hideMark/>
          </w:tcPr>
          <w:p w:rsidR="00000BBA" w:rsidRPr="008A1644" w:rsidRDefault="00000BBA" w:rsidP="00774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7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8A1644" w:rsidRPr="008A1644" w:rsidTr="0077414E">
        <w:tc>
          <w:tcPr>
            <w:tcW w:w="283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1644" w:rsidRPr="008A1644" w:rsidTr="0077414E">
        <w:tc>
          <w:tcPr>
            <w:tcW w:w="283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1644" w:rsidRPr="008A1644" w:rsidTr="0077414E">
        <w:tc>
          <w:tcPr>
            <w:tcW w:w="283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A1644" w:rsidRPr="008A1644" w:rsidTr="0077414E">
        <w:tc>
          <w:tcPr>
            <w:tcW w:w="283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1644" w:rsidRPr="008A1644" w:rsidTr="0077414E">
        <w:tc>
          <w:tcPr>
            <w:tcW w:w="283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A1644" w:rsidRPr="008A1644" w:rsidTr="0077414E">
        <w:tc>
          <w:tcPr>
            <w:tcW w:w="283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A1644" w:rsidRPr="008A1644" w:rsidTr="0077414E">
        <w:tc>
          <w:tcPr>
            <w:tcW w:w="283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1644" w:rsidRPr="008A1644" w:rsidTr="0077414E">
        <w:tc>
          <w:tcPr>
            <w:tcW w:w="283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5" w:type="dxa"/>
            <w:vAlign w:val="center"/>
            <w:hideMark/>
          </w:tcPr>
          <w:p w:rsidR="00000BBA" w:rsidRPr="008A1644" w:rsidRDefault="00000BBA" w:rsidP="0077414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В случае проведения анализа состояния производства на нескольких производственных площадках группа сложности производства (Таблица 3) определяется как соответствующая сумме технологических операций при производстве продукции, осуществляемых на каждой производственной площадке; то есть учитывается общее количество технологических операций, осуществляемых на всех производственных площадках (предприятиях), анализируемых в рамках сертификации конкретной продукции.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Стоимость испытаний продукции (</w:t>
      </w: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Сип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) калькулируются ИЛ на основе самостоятельно установленных нормативов материальных и трудовых затрат, доводится до сведения ОС.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</w:t>
      </w: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4 Расчет стоимости работ по инспекционному контролю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Стоимость работ по инспекционному контролю включает: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-       стоимость работ органа по сертификации при инспекционном контроле;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-       стоимость работ испытательной лаборатории при инспекционном контроле.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В общем случае суммарная стоимость работ при инспекционном контроле определяется по формуле: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где:</w:t>
      </w:r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 </w:t>
      </w: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Сик</w:t>
      </w:r>
      <w:proofErr w:type="spellEnd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 xml:space="preserve"> = </w:t>
      </w: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Сосик</w:t>
      </w:r>
      <w:proofErr w:type="spellEnd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 xml:space="preserve"> + </w:t>
      </w: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Сипик</w:t>
      </w:r>
      <w:proofErr w:type="spellEnd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 xml:space="preserve"> + </w:t>
      </w: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Срик</w:t>
      </w:r>
      <w:proofErr w:type="spell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,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Сосик</w:t>
      </w:r>
      <w:proofErr w:type="spell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 – стоимость работ, проводимых ОС (расчет по аналогии с </w:t>
      </w:r>
      <w:proofErr w:type="spellStart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Сос</w:t>
      </w:r>
      <w:proofErr w:type="spell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), руб.;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Сипик</w:t>
      </w:r>
      <w:proofErr w:type="spell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– стоимость работ испытательной лаборатории, руб.;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proofErr w:type="spellStart"/>
      <w:r w:rsidRPr="008A1644">
        <w:rPr>
          <w:rFonts w:ascii="Roboto Condensed" w:eastAsia="Times New Roman" w:hAnsi="Roboto Condensed" w:cs="Times New Roman"/>
          <w:b/>
          <w:bCs/>
          <w:sz w:val="21"/>
          <w:szCs w:val="21"/>
          <w:lang w:eastAsia="ru-RU"/>
        </w:rPr>
        <w:t>Срик</w:t>
      </w:r>
      <w:proofErr w:type="spellEnd"/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 – расходы на упаковку, хранение, погрузочно-разгрузочные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В зависимости от конкретной ситуации в формулу для расчета стоимости работ по инспекционному контролю включаются только элементы, соответствующие составу фактически проводимых работ.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>Трудоемкость одной инспекционной проверки за соответствием сертифицированной продукции требованиям нормативных документов не должна превышать 70 % трудоемкости ее сертификации.</w:t>
      </w:r>
    </w:p>
    <w:p w:rsidR="00000BBA" w:rsidRPr="008A1644" w:rsidRDefault="00000BBA" w:rsidP="0077414E">
      <w:pPr>
        <w:spacing w:after="100" w:afterAutospacing="1" w:line="240" w:lineRule="auto"/>
        <w:rPr>
          <w:rFonts w:ascii="Roboto Condensed" w:eastAsia="Times New Roman" w:hAnsi="Roboto Condensed" w:cs="Times New Roman"/>
          <w:sz w:val="21"/>
          <w:szCs w:val="21"/>
          <w:lang w:eastAsia="ru-RU"/>
        </w:rPr>
      </w:pP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t xml:space="preserve">Если по результатам инспекционной проверки за соответствием сертифицированной продукции требованиям нормативных документов признано необходимым осуществить корректирующие </w:t>
      </w:r>
      <w:r w:rsidRPr="008A1644">
        <w:rPr>
          <w:rFonts w:ascii="Roboto Condensed" w:eastAsia="Times New Roman" w:hAnsi="Roboto Condensed" w:cs="Times New Roman"/>
          <w:sz w:val="21"/>
          <w:szCs w:val="21"/>
          <w:lang w:eastAsia="ru-RU"/>
        </w:rPr>
        <w:lastRenderedPageBreak/>
        <w:t>мероприятия, то ОС контролирует выполнение держателем сертификата корректирующих мероприятий. Трудоемкость в этом случае устанавливается в соответствии с Таблицей 1 (исходя из характера выявленных несоответствий). Оплата при этом производится посредством дополнительного соглашения к договору об оказании услуг.</w:t>
      </w:r>
    </w:p>
    <w:p w:rsidR="008A1644" w:rsidRPr="001C188B" w:rsidRDefault="008A1644" w:rsidP="0077414E">
      <w:pPr>
        <w:spacing w:after="0" w:line="240" w:lineRule="auto"/>
        <w:rPr>
          <w:sz w:val="20"/>
          <w:szCs w:val="24"/>
        </w:rPr>
      </w:pPr>
    </w:p>
    <w:p w:rsidR="008A1644" w:rsidRDefault="008A1644" w:rsidP="0077414E">
      <w:r w:rsidRPr="001C188B">
        <w:rPr>
          <w:rFonts w:ascii="Arial" w:hAnsi="Arial" w:cs="Arial"/>
          <w:b/>
          <w:bCs/>
          <w:color w:val="C20000"/>
          <w:szCs w:val="27"/>
        </w:rPr>
        <w:t>Примерная стоимость работ по сертификации продукции – от 70 000 рублей.</w:t>
      </w:r>
    </w:p>
    <w:sectPr w:rsidR="008A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C1"/>
    <w:rsid w:val="00000BBA"/>
    <w:rsid w:val="00185749"/>
    <w:rsid w:val="00757CA1"/>
    <w:rsid w:val="0077414E"/>
    <w:rsid w:val="008A1644"/>
    <w:rsid w:val="00D24EC1"/>
    <w:rsid w:val="00E43799"/>
    <w:rsid w:val="00F6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41C81-6949-40D6-9B71-4AEFF5C8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B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BBA"/>
    <w:rPr>
      <w:b/>
      <w:bCs/>
    </w:rPr>
  </w:style>
  <w:style w:type="table" w:styleId="a5">
    <w:name w:val="Table Grid"/>
    <w:basedOn w:val="a1"/>
    <w:uiPriority w:val="39"/>
    <w:rsid w:val="0077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 Константин Константинович</dc:creator>
  <cp:keywords/>
  <dc:description/>
  <cp:lastModifiedBy>Никитина Виктория Юрьевна</cp:lastModifiedBy>
  <cp:revision>7</cp:revision>
  <dcterms:created xsi:type="dcterms:W3CDTF">2019-07-16T10:58:00Z</dcterms:created>
  <dcterms:modified xsi:type="dcterms:W3CDTF">2021-06-21T09:28:00Z</dcterms:modified>
</cp:coreProperties>
</file>